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50F" w:rsidRPr="0044350F" w:rsidRDefault="0044350F" w:rsidP="0044350F">
      <w:pPr>
        <w:pBdr>
          <w:bottom w:val="single" w:sz="6" w:space="1" w:color="auto"/>
        </w:pBdr>
        <w:jc w:val="center"/>
        <w:rPr>
          <w:rFonts w:ascii="Segoe UI" w:hAnsi="Segoe UI" w:cs="Segoe UI"/>
          <w:b/>
          <w:color w:val="4F4E4E"/>
          <w:sz w:val="28"/>
          <w:szCs w:val="28"/>
          <w:shd w:val="clear" w:color="auto" w:fill="FFFFFF"/>
        </w:rPr>
      </w:pPr>
      <w:bookmarkStart w:id="0" w:name="_GoBack"/>
      <w:bookmarkEnd w:id="0"/>
      <w:r w:rsidRPr="0044350F">
        <w:rPr>
          <w:rFonts w:ascii="Segoe UI" w:hAnsi="Segoe UI" w:cs="Segoe UI"/>
          <w:b/>
          <w:color w:val="4F4E4E"/>
          <w:sz w:val="28"/>
          <w:szCs w:val="28"/>
          <w:shd w:val="clear" w:color="auto" w:fill="FFFFFF"/>
        </w:rPr>
        <w:t>Obec Buglovce, 053 04 Buglovce 56</w:t>
      </w:r>
    </w:p>
    <w:p w:rsidR="0044350F" w:rsidRDefault="0044350F" w:rsidP="0044350F">
      <w:pPr>
        <w:jc w:val="center"/>
        <w:rPr>
          <w:rFonts w:ascii="Segoe UI" w:hAnsi="Segoe UI" w:cs="Segoe UI"/>
          <w:color w:val="4F4E4E"/>
          <w:sz w:val="20"/>
          <w:szCs w:val="20"/>
          <w:u w:val="single"/>
          <w:shd w:val="clear" w:color="auto" w:fill="FFFFFF"/>
        </w:rPr>
      </w:pPr>
    </w:p>
    <w:p w:rsidR="00637B9B" w:rsidRPr="00C6567E" w:rsidRDefault="0044350F" w:rsidP="00C6567E">
      <w:pPr>
        <w:jc w:val="both"/>
        <w:rPr>
          <w:rFonts w:ascii="Segoe UI" w:hAnsi="Segoe UI" w:cs="Segoe UI"/>
          <w:b/>
          <w:color w:val="4F4E4E"/>
          <w:sz w:val="24"/>
          <w:szCs w:val="24"/>
          <w:u w:val="single"/>
          <w:shd w:val="clear" w:color="auto" w:fill="FFFFFF"/>
        </w:rPr>
      </w:pPr>
      <w:r w:rsidRPr="00C6567E">
        <w:rPr>
          <w:rFonts w:ascii="Segoe UI" w:hAnsi="Segoe UI" w:cs="Segoe UI"/>
          <w:b/>
          <w:color w:val="4F4E4E"/>
          <w:sz w:val="24"/>
          <w:szCs w:val="24"/>
          <w:u w:val="single"/>
          <w:shd w:val="clear" w:color="auto" w:fill="FFFFFF"/>
        </w:rPr>
        <w:t>Oznámenie o strategickom dokumente „Plán rozvoja verejných vodovodov a verejných kanalizácií pre územie Prešovského kraja na roky 2021 - 2027“ - zaslanie oznámenia - obce okresu Levoča</w:t>
      </w:r>
    </w:p>
    <w:p w:rsidR="0044350F" w:rsidRPr="00C6567E" w:rsidRDefault="0044350F" w:rsidP="0044350F">
      <w:pPr>
        <w:jc w:val="both"/>
        <w:rPr>
          <w:rFonts w:ascii="Segoe UI" w:hAnsi="Segoe UI" w:cs="Segoe UI"/>
          <w:color w:val="4F4E4E"/>
          <w:sz w:val="24"/>
          <w:szCs w:val="24"/>
          <w:shd w:val="clear" w:color="auto" w:fill="FFFFFF"/>
        </w:rPr>
      </w:pPr>
      <w:r w:rsidRPr="00C6567E">
        <w:rPr>
          <w:rFonts w:ascii="Segoe UI" w:hAnsi="Segoe UI" w:cs="Segoe UI"/>
          <w:color w:val="4F4E4E"/>
          <w:sz w:val="24"/>
          <w:szCs w:val="24"/>
          <w:shd w:val="clear" w:color="auto" w:fill="FFFFFF"/>
        </w:rPr>
        <w:t xml:space="preserve">Obstarávateľ – Okresný úrad Prešov, odbor starostlivosti o životné prostredie, ako orgán štátnej správy, doručil dňa 11.05.2020 Okresnému úradu Prešov, odboru starostlivosti o životné prostredie, ako príslušnému orgánu na úseku posudzovania vplyvov na životné prostredie podľa § 5 zákona č. 24/2006 </w:t>
      </w:r>
      <w:proofErr w:type="spellStart"/>
      <w:r w:rsidRPr="00C6567E">
        <w:rPr>
          <w:rFonts w:ascii="Segoe UI" w:hAnsi="Segoe UI" w:cs="Segoe UI"/>
          <w:color w:val="4F4E4E"/>
          <w:sz w:val="24"/>
          <w:szCs w:val="24"/>
          <w:shd w:val="clear" w:color="auto" w:fill="FFFFFF"/>
        </w:rPr>
        <w:t>Z.z</w:t>
      </w:r>
      <w:proofErr w:type="spellEnd"/>
      <w:r w:rsidRPr="00C6567E">
        <w:rPr>
          <w:rFonts w:ascii="Segoe UI" w:hAnsi="Segoe UI" w:cs="Segoe UI"/>
          <w:color w:val="4F4E4E"/>
          <w:sz w:val="24"/>
          <w:szCs w:val="24"/>
          <w:shd w:val="clear" w:color="auto" w:fill="FFFFFF"/>
        </w:rPr>
        <w:t xml:space="preserve">. o posudzovaní vplyvov na životné prostredie a o zmene a doplnení niektorých zákonov v znení neskorších predpisov (ďalej len „zákon“) oznámenie o vypracovaní strategického dokumentu „Plán rozvoja verejných vodovodov a verejných kanalizácií pre územie Prešovského kraja na roky 2021 - 2027“, ktoré Vám podľa § 6 ods. 2 zákona ako dotknutej obci zasielame. Návrh uvedeného strategického dokumentu je podľa § 4 ods. 1 zákona predmetom posudzovania podľa tohto zákona. </w:t>
      </w:r>
    </w:p>
    <w:p w:rsidR="0044350F" w:rsidRPr="00C6567E" w:rsidRDefault="0044350F" w:rsidP="0044350F">
      <w:pPr>
        <w:jc w:val="both"/>
        <w:rPr>
          <w:rFonts w:ascii="Segoe UI" w:hAnsi="Segoe UI" w:cs="Segoe UI"/>
          <w:color w:val="4F4E4E"/>
          <w:sz w:val="24"/>
          <w:szCs w:val="24"/>
          <w:shd w:val="clear" w:color="auto" w:fill="FFFFFF"/>
        </w:rPr>
      </w:pPr>
      <w:r w:rsidRPr="00C6567E">
        <w:rPr>
          <w:rFonts w:ascii="Segoe UI" w:hAnsi="Segoe UI" w:cs="Segoe UI"/>
          <w:color w:val="4F4E4E"/>
          <w:sz w:val="24"/>
          <w:szCs w:val="24"/>
          <w:shd w:val="clear" w:color="auto" w:fill="FFFFFF"/>
        </w:rPr>
        <w:t xml:space="preserve">Uvedené oznámenie o strategickom dokumente „Plán rozvoja verejných vodovodov a verejných kanalizácií pre územie Prešovského kraja na roky 2021 - 2027“, je zverejnené na internetovej stránke MŽP SR </w:t>
      </w:r>
      <w:hyperlink r:id="rId4" w:history="1">
        <w:r w:rsidRPr="00C6567E">
          <w:rPr>
            <w:rStyle w:val="Hypertextovprepojenie"/>
            <w:rFonts w:ascii="Segoe UI" w:hAnsi="Segoe UI" w:cs="Segoe UI"/>
            <w:sz w:val="24"/>
            <w:szCs w:val="24"/>
            <w:shd w:val="clear" w:color="auto" w:fill="FFFFFF"/>
          </w:rPr>
          <w:t>www.enviroportal.sk</w:t>
        </w:r>
      </w:hyperlink>
      <w:r w:rsidRPr="00C6567E">
        <w:rPr>
          <w:rFonts w:ascii="Segoe UI" w:hAnsi="Segoe UI" w:cs="Segoe UI"/>
          <w:color w:val="4F4E4E"/>
          <w:sz w:val="24"/>
          <w:szCs w:val="24"/>
          <w:shd w:val="clear" w:color="auto" w:fill="FFFFFF"/>
        </w:rPr>
        <w:t xml:space="preserve">. </w:t>
      </w:r>
    </w:p>
    <w:p w:rsidR="0044350F" w:rsidRPr="00C6567E" w:rsidRDefault="0044350F" w:rsidP="0044350F">
      <w:pPr>
        <w:jc w:val="both"/>
        <w:rPr>
          <w:rStyle w:val="Hypertextovprepojenie"/>
          <w:rFonts w:ascii="Arial" w:hAnsi="Arial" w:cs="Arial"/>
          <w:color w:val="4472C4" w:themeColor="accent5"/>
          <w:sz w:val="24"/>
          <w:szCs w:val="24"/>
          <w:u w:val="none"/>
          <w:shd w:val="clear" w:color="auto" w:fill="FFFFFF"/>
        </w:rPr>
      </w:pPr>
      <w:r w:rsidRPr="00C6567E">
        <w:rPr>
          <w:rFonts w:ascii="Segoe UI" w:hAnsi="Segoe UI" w:cs="Segoe UI"/>
          <w:color w:val="4F4E4E"/>
          <w:sz w:val="24"/>
          <w:szCs w:val="24"/>
          <w:shd w:val="clear" w:color="auto" w:fill="FFFFFF"/>
        </w:rPr>
        <w:t xml:space="preserve">Obec Buglovce podľa § 6 ods. 5 zákona, ako dotknutá obec, oznamuje verejnosti, že môže do oznámenia nahliadnuť, robiť si z neho odpisy, výpisy alebo na vlastné náklady zhotoviť kópie zverejnené na </w:t>
      </w:r>
      <w:r w:rsidRPr="00C6567E">
        <w:rPr>
          <w:rFonts w:ascii="Segoe UI" w:hAnsi="Segoe UI" w:cs="Segoe UI"/>
          <w:color w:val="4472C4" w:themeColor="accent5"/>
          <w:sz w:val="24"/>
          <w:szCs w:val="24"/>
          <w:shd w:val="clear" w:color="auto" w:fill="FFFFFF"/>
        </w:rPr>
        <w:t>https://www.enviroportal.sk/sk/eia/detail/plan-rozvoja-verejnych-vodovodov-verejnych-kanalizacii-pre-uzemie-pres</w:t>
      </w:r>
    </w:p>
    <w:p w:rsidR="0044350F" w:rsidRPr="00C6567E" w:rsidRDefault="0044350F" w:rsidP="0044350F">
      <w:pPr>
        <w:jc w:val="both"/>
        <w:rPr>
          <w:rFonts w:ascii="Segoe UI" w:hAnsi="Segoe UI" w:cs="Segoe UI"/>
          <w:color w:val="4F4E4E"/>
          <w:sz w:val="24"/>
          <w:szCs w:val="24"/>
          <w:shd w:val="clear" w:color="auto" w:fill="FFFFFF"/>
        </w:rPr>
      </w:pPr>
      <w:r w:rsidRPr="00C6567E">
        <w:rPr>
          <w:rFonts w:ascii="Segoe UI" w:hAnsi="Segoe UI" w:cs="Segoe UI"/>
          <w:color w:val="4F4E4E"/>
          <w:sz w:val="24"/>
          <w:szCs w:val="24"/>
          <w:shd w:val="clear" w:color="auto" w:fill="FFFFFF"/>
        </w:rPr>
        <w:t xml:space="preserve">Verejnosť môže doručiť svoje písomné stanovisko k oznámeniu o strategickom dokumente „Plán rozvoja verejných vodovodov a verejných kanalizácií pre územie Prešovského kraja na roky 2021 - 2027“ príslušnému orgánu do 15 dní odo dňa, keď bolo oznámenie zverejnené podľa § 6 ods. 5 zákona, </w:t>
      </w:r>
      <w:proofErr w:type="spellStart"/>
      <w:r w:rsidRPr="00C6567E">
        <w:rPr>
          <w:rFonts w:ascii="Segoe UI" w:hAnsi="Segoe UI" w:cs="Segoe UI"/>
          <w:color w:val="4F4E4E"/>
          <w:sz w:val="24"/>
          <w:szCs w:val="24"/>
          <w:shd w:val="clear" w:color="auto" w:fill="FFFFFF"/>
        </w:rPr>
        <w:t>t.j</w:t>
      </w:r>
      <w:proofErr w:type="spellEnd"/>
      <w:r w:rsidRPr="00C6567E">
        <w:rPr>
          <w:rFonts w:ascii="Segoe UI" w:hAnsi="Segoe UI" w:cs="Segoe UI"/>
          <w:color w:val="4F4E4E"/>
          <w:sz w:val="24"/>
          <w:szCs w:val="24"/>
          <w:shd w:val="clear" w:color="auto" w:fill="FFFFFF"/>
        </w:rPr>
        <w:t xml:space="preserve">. do 15 dní odo dňa zverejnenia oznámenia príslušnou obcou spôsobom v mieste obvyklým. </w:t>
      </w:r>
    </w:p>
    <w:p w:rsidR="0044350F" w:rsidRDefault="0044350F">
      <w:pPr>
        <w:rPr>
          <w:rFonts w:ascii="Segoe UI" w:hAnsi="Segoe UI" w:cs="Segoe UI"/>
          <w:color w:val="4F4E4E"/>
          <w:sz w:val="20"/>
          <w:szCs w:val="20"/>
          <w:shd w:val="clear" w:color="auto" w:fill="FFFFFF"/>
        </w:rPr>
      </w:pPr>
    </w:p>
    <w:p w:rsidR="0044350F" w:rsidRDefault="0044350F">
      <w:pPr>
        <w:rPr>
          <w:rFonts w:ascii="Segoe UI" w:hAnsi="Segoe UI" w:cs="Segoe UI"/>
          <w:color w:val="4F4E4E"/>
          <w:sz w:val="20"/>
          <w:szCs w:val="20"/>
          <w:shd w:val="clear" w:color="auto" w:fill="FFFFFF"/>
        </w:rPr>
      </w:pPr>
    </w:p>
    <w:p w:rsidR="0044350F" w:rsidRPr="00C6567E" w:rsidRDefault="0044350F">
      <w:pPr>
        <w:rPr>
          <w:rFonts w:ascii="Segoe UI" w:hAnsi="Segoe UI" w:cs="Segoe UI"/>
          <w:color w:val="4F4E4E"/>
          <w:sz w:val="24"/>
          <w:szCs w:val="24"/>
          <w:shd w:val="clear" w:color="auto" w:fill="FFFFFF"/>
        </w:rPr>
      </w:pPr>
      <w:r w:rsidRPr="00C6567E">
        <w:rPr>
          <w:rFonts w:ascii="Segoe UI" w:hAnsi="Segoe UI" w:cs="Segoe UI"/>
          <w:color w:val="4F4E4E"/>
          <w:sz w:val="24"/>
          <w:szCs w:val="24"/>
          <w:shd w:val="clear" w:color="auto" w:fill="FFFFFF"/>
        </w:rPr>
        <w:t>Zverejnené na nástenke obce Buglovce dňa :  18.06.2020</w:t>
      </w:r>
    </w:p>
    <w:p w:rsidR="0044350F" w:rsidRDefault="0044350F">
      <w:pPr>
        <w:rPr>
          <w:rFonts w:ascii="Segoe UI" w:hAnsi="Segoe UI" w:cs="Segoe UI"/>
          <w:color w:val="4F4E4E"/>
          <w:sz w:val="20"/>
          <w:szCs w:val="20"/>
          <w:shd w:val="clear" w:color="auto" w:fill="FFFFFF"/>
        </w:rPr>
      </w:pPr>
    </w:p>
    <w:p w:rsidR="0044350F" w:rsidRDefault="0044350F">
      <w:pPr>
        <w:rPr>
          <w:rFonts w:ascii="Segoe UI" w:hAnsi="Segoe UI" w:cs="Segoe UI"/>
          <w:color w:val="4F4E4E"/>
          <w:sz w:val="20"/>
          <w:szCs w:val="20"/>
          <w:shd w:val="clear" w:color="auto" w:fill="FFFFFF"/>
        </w:rPr>
      </w:pPr>
    </w:p>
    <w:p w:rsidR="0044350F" w:rsidRDefault="0044350F">
      <w:pPr>
        <w:rPr>
          <w:rFonts w:ascii="Segoe UI" w:hAnsi="Segoe UI" w:cs="Segoe UI"/>
          <w:color w:val="4F4E4E"/>
          <w:sz w:val="20"/>
          <w:szCs w:val="20"/>
          <w:shd w:val="clear" w:color="auto" w:fill="FFFFFF"/>
        </w:rPr>
      </w:pPr>
    </w:p>
    <w:p w:rsidR="0044350F" w:rsidRDefault="00C6567E" w:rsidP="00C6567E">
      <w:pPr>
        <w:pStyle w:val="Bezriadkovania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Vincent Koňak</w:t>
      </w:r>
    </w:p>
    <w:p w:rsidR="00C6567E" w:rsidRDefault="00C6567E" w:rsidP="00C6567E">
      <w:pPr>
        <w:pStyle w:val="Bezriadkovania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 starosta obce</w:t>
      </w:r>
    </w:p>
    <w:sectPr w:rsidR="00C65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50F"/>
    <w:rsid w:val="0044350F"/>
    <w:rsid w:val="00637B9B"/>
    <w:rsid w:val="007B6888"/>
    <w:rsid w:val="00C6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443A6-2E68-46BD-BC62-9CD2190E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4350F"/>
    <w:rPr>
      <w:color w:val="0563C1" w:themeColor="hyperlink"/>
      <w:u w:val="single"/>
    </w:rPr>
  </w:style>
  <w:style w:type="paragraph" w:styleId="Bezriadkovania">
    <w:name w:val="No Spacing"/>
    <w:uiPriority w:val="1"/>
    <w:qFormat/>
    <w:rsid w:val="0044350F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65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5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nviroportal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HUDÁKOVÁ Eva</dc:creator>
  <cp:keywords/>
  <dc:description/>
  <cp:lastModifiedBy>STACHOŇOVÁ Mária</cp:lastModifiedBy>
  <cp:revision>2</cp:revision>
  <cp:lastPrinted>2020-06-22T07:59:00Z</cp:lastPrinted>
  <dcterms:created xsi:type="dcterms:W3CDTF">2020-06-22T08:26:00Z</dcterms:created>
  <dcterms:modified xsi:type="dcterms:W3CDTF">2020-06-22T08:26:00Z</dcterms:modified>
</cp:coreProperties>
</file>